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C1" w:rsidRPr="00E208C6" w:rsidRDefault="003D0BBE" w:rsidP="00E208C6">
      <w:pPr>
        <w:jc w:val="center"/>
        <w:rPr>
          <w:rFonts w:ascii="Arial" w:hAnsi="Arial" w:cs="Arial"/>
          <w:b/>
          <w:sz w:val="72"/>
          <w:szCs w:val="72"/>
        </w:rPr>
      </w:pPr>
      <w:r w:rsidRPr="00E208C6">
        <w:rPr>
          <w:rFonts w:ascii="Arial" w:hAnsi="Arial" w:cs="Arial"/>
          <w:b/>
          <w:sz w:val="72"/>
          <w:szCs w:val="72"/>
        </w:rPr>
        <w:t>Table of Contents</w:t>
      </w:r>
    </w:p>
    <w:p w:rsidR="00E208C6" w:rsidRDefault="00E208C6" w:rsidP="003D0BBE">
      <w:pPr>
        <w:rPr>
          <w:rFonts w:ascii="Arial" w:hAnsi="Arial" w:cs="Arial"/>
          <w:b/>
          <w:sz w:val="32"/>
          <w:szCs w:val="32"/>
        </w:rPr>
      </w:pPr>
    </w:p>
    <w:p w:rsidR="003D0BBE" w:rsidRDefault="003D0BBE" w:rsidP="003D0BBE">
      <w:pPr>
        <w:rPr>
          <w:rFonts w:ascii="Arial" w:hAnsi="Arial" w:cs="Arial"/>
          <w:b/>
          <w:sz w:val="32"/>
          <w:szCs w:val="32"/>
        </w:rPr>
      </w:pPr>
      <w:r w:rsidRPr="00E208C6">
        <w:rPr>
          <w:rFonts w:ascii="Arial" w:hAnsi="Arial" w:cs="Arial"/>
          <w:b/>
          <w:sz w:val="32"/>
          <w:szCs w:val="32"/>
        </w:rPr>
        <w:t>Overview</w:t>
      </w:r>
    </w:p>
    <w:p w:rsidR="00E208C6" w:rsidRPr="00E208C6" w:rsidRDefault="00E208C6" w:rsidP="00E208C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Course Schedule</w:t>
      </w:r>
    </w:p>
    <w:p w:rsidR="00E208C6" w:rsidRPr="00E208C6" w:rsidRDefault="00E208C6" w:rsidP="00E208C6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Course Objectives</w:t>
      </w:r>
    </w:p>
    <w:p w:rsidR="00E208C6" w:rsidRPr="00E208C6" w:rsidRDefault="00E208C6" w:rsidP="00E208C6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sz w:val="32"/>
          <w:szCs w:val="32"/>
        </w:rPr>
        <w:t>Course Prerequisites</w:t>
      </w:r>
    </w:p>
    <w:p w:rsidR="003D0BBE" w:rsidRPr="00E208C6" w:rsidRDefault="003D0BBE" w:rsidP="003D0BBE">
      <w:p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b/>
          <w:sz w:val="32"/>
          <w:szCs w:val="32"/>
        </w:rPr>
        <w:t>Tab 1</w:t>
      </w:r>
      <w:r w:rsidRPr="00E208C6">
        <w:rPr>
          <w:rFonts w:ascii="Arial" w:hAnsi="Arial" w:cs="Arial"/>
          <w:sz w:val="32"/>
          <w:szCs w:val="32"/>
        </w:rPr>
        <w:t xml:space="preserve"> – Drawing Sets, York </w:t>
      </w:r>
      <w:proofErr w:type="spellStart"/>
      <w:r w:rsidRPr="00E208C6">
        <w:rPr>
          <w:rFonts w:ascii="Arial" w:hAnsi="Arial" w:cs="Arial"/>
          <w:sz w:val="32"/>
          <w:szCs w:val="32"/>
        </w:rPr>
        <w:t>OptiSpeed</w:t>
      </w:r>
      <w:proofErr w:type="spellEnd"/>
      <w:r w:rsidRPr="00E208C6">
        <w:rPr>
          <w:rFonts w:ascii="Arial" w:hAnsi="Arial" w:cs="Arial"/>
          <w:sz w:val="32"/>
          <w:szCs w:val="32"/>
        </w:rPr>
        <w:t>™ Drive</w:t>
      </w:r>
    </w:p>
    <w:p w:rsidR="003D0BBE" w:rsidRPr="00E208C6" w:rsidRDefault="003D0BBE" w:rsidP="003D0BB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sz w:val="32"/>
          <w:szCs w:val="32"/>
        </w:rPr>
        <w:t>Frame 0 – 500-900 HP</w:t>
      </w:r>
    </w:p>
    <w:p w:rsidR="003D0BBE" w:rsidRPr="00E208C6" w:rsidRDefault="003D0BBE" w:rsidP="003D0BB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sz w:val="32"/>
          <w:szCs w:val="32"/>
        </w:rPr>
        <w:t>Frame 1 – 1000-2000 HP</w:t>
      </w:r>
    </w:p>
    <w:p w:rsidR="003D0BBE" w:rsidRPr="00E208C6" w:rsidRDefault="003D0BBE" w:rsidP="003D0BB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sz w:val="32"/>
          <w:szCs w:val="32"/>
        </w:rPr>
        <w:t>Frame 2 – 2250-2500 HP</w:t>
      </w:r>
    </w:p>
    <w:p w:rsidR="003D0BBE" w:rsidRPr="00E208C6" w:rsidRDefault="003D0BBE" w:rsidP="003D0BBE">
      <w:p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b/>
          <w:sz w:val="32"/>
          <w:szCs w:val="32"/>
        </w:rPr>
        <w:t>Tab 2</w:t>
      </w:r>
      <w:r w:rsidRPr="00E208C6">
        <w:rPr>
          <w:rFonts w:ascii="Arial" w:hAnsi="Arial" w:cs="Arial"/>
          <w:sz w:val="32"/>
          <w:szCs w:val="32"/>
        </w:rPr>
        <w:t xml:space="preserve"> – Drawing Sets, Inverter Pole Assemblies</w:t>
      </w:r>
    </w:p>
    <w:p w:rsidR="003D0BBE" w:rsidRPr="00E208C6" w:rsidRDefault="003D0BBE" w:rsidP="003D0BB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sz w:val="32"/>
          <w:szCs w:val="32"/>
        </w:rPr>
        <w:t>Frame 0 – 500-900 HP</w:t>
      </w:r>
    </w:p>
    <w:p w:rsidR="003D0BBE" w:rsidRPr="00E208C6" w:rsidRDefault="003D0BBE" w:rsidP="003D0BB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sz w:val="32"/>
          <w:szCs w:val="32"/>
        </w:rPr>
        <w:t>Frame 1 – 1000-2000 HP</w:t>
      </w:r>
    </w:p>
    <w:p w:rsidR="003D0BBE" w:rsidRPr="00E208C6" w:rsidRDefault="003D0BBE" w:rsidP="003D0BB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sz w:val="32"/>
          <w:szCs w:val="32"/>
        </w:rPr>
        <w:t>Frame 2 – 2250-2500 HP</w:t>
      </w:r>
    </w:p>
    <w:p w:rsidR="003D0BBE" w:rsidRPr="00E208C6" w:rsidRDefault="003D0BBE" w:rsidP="003D0BBE">
      <w:p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b/>
          <w:sz w:val="32"/>
          <w:szCs w:val="32"/>
        </w:rPr>
        <w:t>Tab 3</w:t>
      </w:r>
      <w:r w:rsidRPr="00E208C6">
        <w:rPr>
          <w:rFonts w:ascii="Arial" w:hAnsi="Arial" w:cs="Arial"/>
          <w:sz w:val="32"/>
          <w:szCs w:val="32"/>
        </w:rPr>
        <w:t xml:space="preserve"> – T300MVi Instruction Manual</w:t>
      </w:r>
    </w:p>
    <w:p w:rsidR="003D0BBE" w:rsidRPr="00E208C6" w:rsidRDefault="003D0BBE" w:rsidP="003D0BBE">
      <w:p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b/>
          <w:sz w:val="32"/>
          <w:szCs w:val="32"/>
        </w:rPr>
        <w:t>Tab 4</w:t>
      </w:r>
      <w:r w:rsidRPr="00E208C6">
        <w:rPr>
          <w:rFonts w:ascii="Arial" w:hAnsi="Arial" w:cs="Arial"/>
          <w:sz w:val="32"/>
          <w:szCs w:val="32"/>
        </w:rPr>
        <w:t xml:space="preserve"> – T300MVi Equipment Operator Interface Manual</w:t>
      </w:r>
    </w:p>
    <w:p w:rsidR="003D0BBE" w:rsidRPr="00E208C6" w:rsidRDefault="003D0BBE" w:rsidP="003D0BBE">
      <w:p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b/>
          <w:sz w:val="32"/>
          <w:szCs w:val="32"/>
        </w:rPr>
        <w:t>Tab 5</w:t>
      </w:r>
      <w:r w:rsidRPr="00E208C6">
        <w:rPr>
          <w:rFonts w:ascii="Arial" w:hAnsi="Arial" w:cs="Arial"/>
          <w:sz w:val="32"/>
          <w:szCs w:val="32"/>
        </w:rPr>
        <w:t xml:space="preserve"> – T300MVi Troubleshooting Manual</w:t>
      </w:r>
    </w:p>
    <w:p w:rsidR="003D0BBE" w:rsidRPr="00E208C6" w:rsidRDefault="003D0BBE" w:rsidP="003D0BBE">
      <w:p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b/>
          <w:sz w:val="32"/>
          <w:szCs w:val="32"/>
        </w:rPr>
        <w:t>Tab 6</w:t>
      </w:r>
      <w:r w:rsidRPr="00E208C6">
        <w:rPr>
          <w:rFonts w:ascii="Arial" w:hAnsi="Arial" w:cs="Arial"/>
          <w:sz w:val="32"/>
          <w:szCs w:val="32"/>
        </w:rPr>
        <w:t xml:space="preserve"> – Miscellaneous Handouts</w:t>
      </w:r>
    </w:p>
    <w:p w:rsidR="003D0BBE" w:rsidRPr="00E208C6" w:rsidRDefault="003D0BBE" w:rsidP="003D0BBE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E208C6">
        <w:rPr>
          <w:rFonts w:ascii="Arial" w:hAnsi="Arial" w:cs="Arial"/>
          <w:sz w:val="32"/>
          <w:szCs w:val="32"/>
        </w:rPr>
        <w:t>Power Device Testing Procedure</w:t>
      </w:r>
    </w:p>
    <w:p w:rsidR="003D0BBE" w:rsidRPr="00E208C6" w:rsidRDefault="007739EC" w:rsidP="003D0BBE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Commissioni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ng Procedure</w:t>
      </w:r>
    </w:p>
    <w:sectPr w:rsidR="003D0BBE" w:rsidRPr="00E208C6" w:rsidSect="00794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611"/>
    <w:multiLevelType w:val="hybridMultilevel"/>
    <w:tmpl w:val="5E0C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D0F3D"/>
    <w:multiLevelType w:val="hybridMultilevel"/>
    <w:tmpl w:val="A51E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A42BC"/>
    <w:multiLevelType w:val="hybridMultilevel"/>
    <w:tmpl w:val="E0F8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25CAE"/>
    <w:multiLevelType w:val="hybridMultilevel"/>
    <w:tmpl w:val="B108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C2664"/>
    <w:multiLevelType w:val="hybridMultilevel"/>
    <w:tmpl w:val="EA7E7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80559"/>
    <w:multiLevelType w:val="hybridMultilevel"/>
    <w:tmpl w:val="94586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0BBE"/>
    <w:rsid w:val="003D0BBE"/>
    <w:rsid w:val="0052228B"/>
    <w:rsid w:val="007739EC"/>
    <w:rsid w:val="00794FA7"/>
    <w:rsid w:val="00B75E6A"/>
    <w:rsid w:val="00E2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 International Corporation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rsauter</dc:creator>
  <cp:lastModifiedBy>Barnard,Robert</cp:lastModifiedBy>
  <cp:revision>2</cp:revision>
  <dcterms:created xsi:type="dcterms:W3CDTF">2012-10-29T17:16:00Z</dcterms:created>
  <dcterms:modified xsi:type="dcterms:W3CDTF">2016-07-26T14:00:00Z</dcterms:modified>
</cp:coreProperties>
</file>